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24CD62" w14:textId="501756FD" w:rsidR="00821A6D" w:rsidRPr="00821A6D" w:rsidRDefault="00821A6D" w:rsidP="00821A6D">
      <w:pPr>
        <w:keepNext/>
        <w:spacing w:after="0" w:line="240" w:lineRule="auto"/>
        <w:jc w:val="center"/>
        <w:outlineLvl w:val="8"/>
        <w:rPr>
          <w:rFonts w:ascii="Times New Roman" w:eastAsia="Times New Roman" w:hAnsi="Times New Roman" w:cs="Times New Roman"/>
          <w:sz w:val="28"/>
          <w:szCs w:val="28"/>
          <w:lang w:val="kk-KZ" w:eastAsia="ru-RU"/>
        </w:rPr>
      </w:pPr>
      <w:r w:rsidRPr="00821A6D">
        <w:rPr>
          <w:rFonts w:ascii="Times New Roman" w:eastAsia="Times New Roman" w:hAnsi="Times New Roman" w:cs="Times New Roman"/>
          <w:sz w:val="28"/>
          <w:szCs w:val="28"/>
          <w:lang w:val="kk-KZ" w:eastAsia="ru-RU"/>
        </w:rPr>
        <w:t xml:space="preserve">Қылмыстық  құқық негіздері </w:t>
      </w:r>
    </w:p>
    <w:p w14:paraId="39E80CC8" w14:textId="77777777" w:rsidR="00821A6D" w:rsidRPr="00821A6D" w:rsidRDefault="00821A6D" w:rsidP="00821A6D">
      <w:pPr>
        <w:spacing w:after="0" w:line="240" w:lineRule="auto"/>
        <w:ind w:hanging="360"/>
        <w:jc w:val="both"/>
        <w:rPr>
          <w:rFonts w:ascii="Times New Roman" w:eastAsia="Times New Roman" w:hAnsi="Times New Roman" w:cs="Times New Roman"/>
          <w:b/>
          <w:bCs/>
          <w:sz w:val="28"/>
          <w:szCs w:val="28"/>
          <w:lang w:val="kk-KZ" w:eastAsia="ru-RU"/>
        </w:rPr>
      </w:pPr>
    </w:p>
    <w:p w14:paraId="163F28E1" w14:textId="77777777" w:rsidR="00821A6D" w:rsidRPr="00821A6D" w:rsidRDefault="00821A6D" w:rsidP="00821A6D">
      <w:pPr>
        <w:spacing w:after="0" w:line="240" w:lineRule="auto"/>
        <w:ind w:firstLine="709"/>
        <w:jc w:val="both"/>
        <w:rPr>
          <w:rFonts w:ascii="Times New Roman" w:eastAsia="Times New Roman" w:hAnsi="Times New Roman" w:cs="Times New Roman"/>
          <w:sz w:val="28"/>
          <w:szCs w:val="28"/>
          <w:lang w:val="kk-KZ" w:eastAsia="ru-RU"/>
        </w:rPr>
      </w:pPr>
      <w:r w:rsidRPr="00821A6D">
        <w:rPr>
          <w:rFonts w:ascii="Times New Roman" w:eastAsia="Times New Roman" w:hAnsi="Times New Roman" w:cs="Times New Roman"/>
          <w:b/>
          <w:bCs/>
          <w:sz w:val="28"/>
          <w:szCs w:val="28"/>
          <w:lang w:val="kk-KZ" w:eastAsia="ru-RU"/>
        </w:rPr>
        <w:t>Дәріс мақсаттары:</w:t>
      </w:r>
      <w:r w:rsidRPr="00821A6D">
        <w:rPr>
          <w:rFonts w:ascii="Times New Roman" w:eastAsia="Times New Roman" w:hAnsi="Times New Roman" w:cs="Times New Roman"/>
          <w:sz w:val="28"/>
          <w:szCs w:val="28"/>
          <w:lang w:val="kk-KZ" w:eastAsia="ru-RU"/>
        </w:rPr>
        <w:t xml:space="preserve">  </w:t>
      </w:r>
    </w:p>
    <w:p w14:paraId="100FF983" w14:textId="77777777" w:rsidR="00821A6D" w:rsidRPr="00821A6D" w:rsidRDefault="00821A6D" w:rsidP="00821A6D">
      <w:pPr>
        <w:spacing w:after="0" w:line="240" w:lineRule="auto"/>
        <w:ind w:firstLine="709"/>
        <w:jc w:val="both"/>
        <w:rPr>
          <w:rFonts w:ascii="Times New Roman" w:eastAsia="Times New Roman" w:hAnsi="Times New Roman" w:cs="Times New Roman"/>
          <w:sz w:val="28"/>
          <w:szCs w:val="28"/>
          <w:lang w:val="kk-KZ" w:eastAsia="ru-RU"/>
        </w:rPr>
      </w:pPr>
      <w:r w:rsidRPr="00821A6D">
        <w:rPr>
          <w:rFonts w:ascii="Times New Roman" w:eastAsia="Times New Roman" w:hAnsi="Times New Roman" w:cs="Times New Roman"/>
          <w:sz w:val="28"/>
          <w:szCs w:val="28"/>
          <w:lang w:val="kk-KZ" w:eastAsia="ru-RU"/>
        </w:rPr>
        <w:t>1. Мемлекет, құқық және мемлекеттіқ құқықтық негізгі ұғымдармен таныстыру</w:t>
      </w:r>
    </w:p>
    <w:p w14:paraId="4FE3CBCA" w14:textId="77777777" w:rsidR="00821A6D" w:rsidRPr="00821A6D" w:rsidRDefault="00821A6D" w:rsidP="00821A6D">
      <w:pPr>
        <w:spacing w:after="0" w:line="240" w:lineRule="auto"/>
        <w:ind w:firstLine="709"/>
        <w:jc w:val="both"/>
        <w:rPr>
          <w:rFonts w:ascii="Times New Roman" w:eastAsia="Times New Roman" w:hAnsi="Times New Roman" w:cs="Times New Roman"/>
          <w:sz w:val="28"/>
          <w:szCs w:val="28"/>
          <w:lang w:val="kk-KZ" w:eastAsia="ru-RU"/>
        </w:rPr>
      </w:pPr>
      <w:r w:rsidRPr="00821A6D">
        <w:rPr>
          <w:rFonts w:ascii="Times New Roman" w:eastAsia="Times New Roman" w:hAnsi="Times New Roman" w:cs="Times New Roman"/>
          <w:sz w:val="28"/>
          <w:szCs w:val="28"/>
          <w:lang w:val="kk-KZ" w:eastAsia="ru-RU"/>
        </w:rPr>
        <w:t>2. Құқықтық тәрбие</w:t>
      </w:r>
    </w:p>
    <w:p w14:paraId="710DDCDF" w14:textId="77777777" w:rsidR="00821A6D" w:rsidRPr="00821A6D" w:rsidRDefault="00821A6D" w:rsidP="00821A6D">
      <w:pPr>
        <w:spacing w:after="0" w:line="240" w:lineRule="auto"/>
        <w:ind w:firstLine="709"/>
        <w:jc w:val="both"/>
        <w:rPr>
          <w:rFonts w:ascii="Times New Roman" w:eastAsia="Times New Roman" w:hAnsi="Times New Roman" w:cs="Times New Roman"/>
          <w:sz w:val="28"/>
          <w:szCs w:val="28"/>
          <w:lang w:val="kk-KZ" w:eastAsia="ru-RU"/>
        </w:rPr>
      </w:pPr>
    </w:p>
    <w:p w14:paraId="3BDF44B5" w14:textId="77777777" w:rsidR="00821A6D" w:rsidRPr="00821A6D" w:rsidRDefault="00821A6D" w:rsidP="00821A6D">
      <w:pPr>
        <w:tabs>
          <w:tab w:val="left" w:pos="2320"/>
        </w:tabs>
        <w:spacing w:after="0" w:line="240" w:lineRule="auto"/>
        <w:ind w:firstLine="709"/>
        <w:jc w:val="both"/>
        <w:rPr>
          <w:rFonts w:ascii="Times New Roman" w:eastAsia="Times New Roman" w:hAnsi="Times New Roman" w:cs="Times New Roman"/>
          <w:b/>
          <w:bCs/>
          <w:sz w:val="28"/>
          <w:szCs w:val="28"/>
          <w:lang w:val="kk-KZ" w:eastAsia="ru-RU"/>
        </w:rPr>
      </w:pPr>
      <w:r w:rsidRPr="00821A6D">
        <w:rPr>
          <w:rFonts w:ascii="Times New Roman" w:eastAsia="Times New Roman" w:hAnsi="Times New Roman" w:cs="Times New Roman"/>
          <w:b/>
          <w:bCs/>
          <w:sz w:val="28"/>
          <w:szCs w:val="28"/>
          <w:lang w:val="kk-KZ" w:eastAsia="ru-RU"/>
        </w:rPr>
        <w:t>ЖОСПАР</w:t>
      </w:r>
    </w:p>
    <w:p w14:paraId="7F5BAA98" w14:textId="77777777" w:rsidR="00821A6D" w:rsidRPr="00821A6D" w:rsidRDefault="00821A6D" w:rsidP="00821A6D">
      <w:pPr>
        <w:spacing w:after="0" w:line="240" w:lineRule="auto"/>
        <w:ind w:firstLine="709"/>
        <w:jc w:val="both"/>
        <w:rPr>
          <w:rFonts w:ascii="Times New Roman" w:eastAsia="Times New Roman" w:hAnsi="Times New Roman" w:cs="Times New Roman"/>
          <w:sz w:val="28"/>
          <w:szCs w:val="28"/>
          <w:lang w:val="kk-KZ" w:eastAsia="ru-RU"/>
        </w:rPr>
      </w:pPr>
    </w:p>
    <w:p w14:paraId="7AAC770F" w14:textId="77777777" w:rsidR="00821A6D" w:rsidRPr="00821A6D" w:rsidRDefault="00821A6D" w:rsidP="00821A6D">
      <w:pPr>
        <w:spacing w:after="0" w:line="240" w:lineRule="auto"/>
        <w:ind w:firstLine="709"/>
        <w:jc w:val="both"/>
        <w:rPr>
          <w:rFonts w:ascii="Times New Roman" w:eastAsia="Times New Roman" w:hAnsi="Times New Roman" w:cs="Times New Roman"/>
          <w:sz w:val="28"/>
          <w:szCs w:val="28"/>
          <w:lang w:val="kk-KZ" w:eastAsia="ru-RU"/>
        </w:rPr>
      </w:pPr>
      <w:r w:rsidRPr="00821A6D">
        <w:rPr>
          <w:rFonts w:ascii="Times New Roman" w:eastAsia="Times New Roman" w:hAnsi="Times New Roman" w:cs="Times New Roman"/>
          <w:sz w:val="28"/>
          <w:szCs w:val="28"/>
          <w:lang w:val="kk-KZ" w:eastAsia="ru-RU"/>
        </w:rPr>
        <w:t>1. Қылмыстық  құқықтын ұғымы, пәні және әдістері</w:t>
      </w:r>
    </w:p>
    <w:p w14:paraId="456085BE" w14:textId="77777777" w:rsidR="00821A6D" w:rsidRPr="00821A6D" w:rsidRDefault="00821A6D" w:rsidP="00821A6D">
      <w:pPr>
        <w:spacing w:after="0" w:line="240" w:lineRule="auto"/>
        <w:ind w:firstLine="709"/>
        <w:jc w:val="both"/>
        <w:rPr>
          <w:rFonts w:ascii="Times New Roman" w:eastAsia="Times New Roman" w:hAnsi="Times New Roman" w:cs="Times New Roman"/>
          <w:sz w:val="28"/>
          <w:szCs w:val="28"/>
          <w:lang w:val="kk-KZ" w:eastAsia="ru-RU"/>
        </w:rPr>
      </w:pPr>
      <w:r w:rsidRPr="00821A6D">
        <w:rPr>
          <w:rFonts w:ascii="Times New Roman" w:eastAsia="Times New Roman" w:hAnsi="Times New Roman" w:cs="Times New Roman"/>
          <w:sz w:val="28"/>
          <w:szCs w:val="28"/>
          <w:lang w:val="kk-KZ" w:eastAsia="ru-RU"/>
        </w:rPr>
        <w:t>2. Қылмыстық құқығының қайнар көздері</w:t>
      </w:r>
    </w:p>
    <w:p w14:paraId="22F79747" w14:textId="77777777" w:rsidR="00821A6D" w:rsidRPr="00821A6D" w:rsidRDefault="00821A6D" w:rsidP="00821A6D">
      <w:pPr>
        <w:spacing w:after="0" w:line="240" w:lineRule="auto"/>
        <w:ind w:firstLine="709"/>
        <w:jc w:val="both"/>
        <w:rPr>
          <w:rFonts w:ascii="Times New Roman" w:eastAsia="Times New Roman" w:hAnsi="Times New Roman" w:cs="Times New Roman"/>
          <w:sz w:val="28"/>
          <w:szCs w:val="28"/>
          <w:lang w:val="kk-KZ" w:eastAsia="ru-RU"/>
        </w:rPr>
      </w:pPr>
      <w:r w:rsidRPr="00821A6D">
        <w:rPr>
          <w:rFonts w:ascii="Times New Roman" w:eastAsia="Times New Roman" w:hAnsi="Times New Roman" w:cs="Times New Roman"/>
          <w:sz w:val="28"/>
          <w:szCs w:val="28"/>
          <w:lang w:val="kk-KZ" w:eastAsia="ru-RU"/>
        </w:rPr>
        <w:t>3  Қылмыстық  құқықтын мақсаттары</w:t>
      </w:r>
    </w:p>
    <w:p w14:paraId="0F733CB0" w14:textId="77777777" w:rsidR="00821A6D" w:rsidRPr="00821A6D" w:rsidRDefault="00821A6D" w:rsidP="00821A6D">
      <w:pPr>
        <w:spacing w:after="0" w:line="240" w:lineRule="auto"/>
        <w:ind w:firstLine="709"/>
        <w:jc w:val="both"/>
        <w:rPr>
          <w:rFonts w:ascii="Times New Roman" w:eastAsia="Times New Roman" w:hAnsi="Times New Roman" w:cs="Times New Roman"/>
          <w:b/>
          <w:bCs/>
          <w:sz w:val="28"/>
          <w:szCs w:val="28"/>
          <w:lang w:val="kk-KZ" w:eastAsia="ru-RU"/>
        </w:rPr>
      </w:pPr>
    </w:p>
    <w:p w14:paraId="52EBE0C3" w14:textId="77777777" w:rsidR="00821A6D" w:rsidRPr="00821A6D" w:rsidRDefault="00821A6D" w:rsidP="00821A6D">
      <w:pPr>
        <w:spacing w:after="0" w:line="240" w:lineRule="auto"/>
        <w:ind w:firstLine="709"/>
        <w:jc w:val="both"/>
        <w:rPr>
          <w:rFonts w:ascii="Times New Roman" w:eastAsia="Times New Roman" w:hAnsi="Times New Roman" w:cs="Times New Roman"/>
          <w:b/>
          <w:bCs/>
          <w:sz w:val="28"/>
          <w:szCs w:val="28"/>
          <w:lang w:val="kk-KZ" w:eastAsia="ru-RU"/>
        </w:rPr>
      </w:pPr>
      <w:r w:rsidRPr="00821A6D">
        <w:rPr>
          <w:rFonts w:ascii="Times New Roman" w:eastAsia="Times New Roman" w:hAnsi="Times New Roman" w:cs="Times New Roman"/>
          <w:b/>
          <w:bCs/>
          <w:sz w:val="28"/>
          <w:szCs w:val="28"/>
          <w:lang w:val="kk-KZ" w:eastAsia="ru-RU"/>
        </w:rPr>
        <w:t>1. Қылмыстық  құқықтын ұғымы, пәні және әдістері</w:t>
      </w:r>
    </w:p>
    <w:p w14:paraId="3E1A74DA" w14:textId="77777777" w:rsidR="00821A6D" w:rsidRPr="00821A6D" w:rsidRDefault="00821A6D" w:rsidP="00821A6D">
      <w:pPr>
        <w:tabs>
          <w:tab w:val="left" w:pos="360"/>
        </w:tabs>
        <w:spacing w:after="0" w:line="240" w:lineRule="auto"/>
        <w:ind w:firstLine="709"/>
        <w:jc w:val="both"/>
        <w:rPr>
          <w:rFonts w:ascii="Times New Roman" w:eastAsia="Times New Roman" w:hAnsi="Times New Roman" w:cs="Times New Roman"/>
          <w:sz w:val="28"/>
          <w:szCs w:val="28"/>
          <w:lang w:val="kk-KZ" w:eastAsia="ru-RU"/>
        </w:rPr>
      </w:pPr>
      <w:r w:rsidRPr="00821A6D">
        <w:rPr>
          <w:rFonts w:ascii="Times New Roman" w:eastAsia="Times New Roman" w:hAnsi="Times New Roman" w:cs="Times New Roman"/>
          <w:sz w:val="28"/>
          <w:szCs w:val="28"/>
          <w:lang w:val="kk-KZ" w:eastAsia="ru-RU"/>
        </w:rPr>
        <w:t>Қылмыстық  құқық заңшығарушы органдар қабылдаған қылмыс пен жаза, қылмыстық жауаптылық негізі, жаза жүйелерін, жазаны тағайындаудын тәртібі мен шарттарын, сондай-ақ қылмыстық жауаптылықтан және жазадан босатуды белглейтін заңдылық нормалардын жиынтығы.</w:t>
      </w:r>
    </w:p>
    <w:p w14:paraId="1801AB23" w14:textId="77777777" w:rsidR="00821A6D" w:rsidRPr="00821A6D" w:rsidRDefault="00821A6D" w:rsidP="00821A6D">
      <w:pPr>
        <w:spacing w:after="0" w:line="240" w:lineRule="auto"/>
        <w:ind w:firstLine="709"/>
        <w:jc w:val="both"/>
        <w:rPr>
          <w:rFonts w:ascii="Times New Roman" w:eastAsia="Times New Roman" w:hAnsi="Times New Roman" w:cs="Times New Roman"/>
          <w:sz w:val="28"/>
          <w:szCs w:val="28"/>
          <w:lang w:val="kk-KZ" w:eastAsia="ru-RU"/>
        </w:rPr>
      </w:pPr>
      <w:r w:rsidRPr="00821A6D">
        <w:rPr>
          <w:rFonts w:ascii="Times New Roman" w:eastAsia="Times New Roman" w:hAnsi="Times New Roman" w:cs="Times New Roman"/>
          <w:sz w:val="28"/>
          <w:szCs w:val="28"/>
          <w:lang w:val="kk-KZ" w:eastAsia="ru-RU"/>
        </w:rPr>
        <w:t xml:space="preserve">Қылмыстық құқық дегеніміз қылмысқер мен мемлекет арасындағы қоғамдық қарым - қатынастарын реттейтін  жеке құқық саласы. </w:t>
      </w:r>
    </w:p>
    <w:p w14:paraId="130F0C53" w14:textId="77777777" w:rsidR="00821A6D" w:rsidRPr="00821A6D" w:rsidRDefault="00821A6D" w:rsidP="00821A6D">
      <w:pPr>
        <w:spacing w:after="0" w:line="240" w:lineRule="auto"/>
        <w:ind w:firstLine="709"/>
        <w:jc w:val="both"/>
        <w:rPr>
          <w:rFonts w:ascii="Times New Roman" w:eastAsia="Times New Roman" w:hAnsi="Times New Roman" w:cs="Times New Roman"/>
          <w:sz w:val="28"/>
          <w:szCs w:val="28"/>
          <w:lang w:val="kk-KZ" w:eastAsia="ru-RU"/>
        </w:rPr>
      </w:pPr>
      <w:r w:rsidRPr="00821A6D">
        <w:rPr>
          <w:rFonts w:ascii="Times New Roman" w:eastAsia="Times New Roman" w:hAnsi="Times New Roman" w:cs="Times New Roman"/>
          <w:sz w:val="28"/>
          <w:szCs w:val="28"/>
          <w:lang w:val="kk-KZ" w:eastAsia="ru-RU"/>
        </w:rPr>
        <w:t xml:space="preserve">Қылмыстық  құқық  жалпы және ерекше бөлімнен тұрады. </w:t>
      </w:r>
    </w:p>
    <w:p w14:paraId="43587EE1" w14:textId="77777777" w:rsidR="00821A6D" w:rsidRPr="00821A6D" w:rsidRDefault="00821A6D" w:rsidP="00821A6D">
      <w:pPr>
        <w:spacing w:after="0" w:line="240" w:lineRule="auto"/>
        <w:ind w:firstLine="709"/>
        <w:jc w:val="both"/>
        <w:rPr>
          <w:rFonts w:ascii="Times New Roman" w:eastAsia="Times New Roman" w:hAnsi="Times New Roman" w:cs="Times New Roman"/>
          <w:sz w:val="28"/>
          <w:szCs w:val="28"/>
          <w:lang w:val="kk-KZ" w:eastAsia="ru-RU"/>
        </w:rPr>
      </w:pPr>
    </w:p>
    <w:p w14:paraId="35085674" w14:textId="77777777" w:rsidR="00821A6D" w:rsidRPr="00821A6D" w:rsidRDefault="00821A6D" w:rsidP="00821A6D">
      <w:pPr>
        <w:spacing w:after="0" w:line="240" w:lineRule="auto"/>
        <w:ind w:firstLine="709"/>
        <w:jc w:val="both"/>
        <w:rPr>
          <w:rFonts w:ascii="Times New Roman" w:eastAsia="Times New Roman" w:hAnsi="Times New Roman" w:cs="Times New Roman"/>
          <w:b/>
          <w:bCs/>
          <w:sz w:val="28"/>
          <w:szCs w:val="28"/>
          <w:lang w:val="kk-KZ" w:eastAsia="ru-RU"/>
        </w:rPr>
      </w:pPr>
      <w:r w:rsidRPr="00821A6D">
        <w:rPr>
          <w:rFonts w:ascii="Times New Roman" w:eastAsia="Times New Roman" w:hAnsi="Times New Roman" w:cs="Times New Roman"/>
          <w:b/>
          <w:bCs/>
          <w:sz w:val="28"/>
          <w:szCs w:val="28"/>
          <w:lang w:val="kk-KZ" w:eastAsia="ru-RU"/>
        </w:rPr>
        <w:t>2. Қылмыстық құқығының қайнар көздері</w:t>
      </w:r>
    </w:p>
    <w:p w14:paraId="1BE97C61" w14:textId="77777777" w:rsidR="00821A6D" w:rsidRPr="00821A6D" w:rsidRDefault="00821A6D" w:rsidP="00821A6D">
      <w:pPr>
        <w:spacing w:after="0" w:line="240" w:lineRule="auto"/>
        <w:ind w:firstLine="709"/>
        <w:jc w:val="both"/>
        <w:rPr>
          <w:rFonts w:ascii="Times New Roman" w:eastAsia="Times New Roman" w:hAnsi="Times New Roman" w:cs="Times New Roman"/>
          <w:sz w:val="28"/>
          <w:szCs w:val="28"/>
          <w:lang w:val="kk-KZ" w:eastAsia="ru-RU"/>
        </w:rPr>
      </w:pPr>
      <w:r w:rsidRPr="00821A6D">
        <w:rPr>
          <w:rFonts w:ascii="Times New Roman" w:eastAsia="Times New Roman" w:hAnsi="Times New Roman" w:cs="Times New Roman"/>
          <w:sz w:val="28"/>
          <w:szCs w:val="28"/>
          <w:lang w:val="kk-KZ" w:eastAsia="ru-RU"/>
        </w:rPr>
        <w:t xml:space="preserve"> Қылмыстық заң (қылмыстық кодекс)  1 – бабында қөрсетілгендей, қылмыстық құқықтың бірден-бір қайнар қөзі болып табылады. Ешқандай да сот прецеденті, әдет-ғұрып т.б. да актілер қылмыстық құқықтың қайнар қөзі бола алмайды. Қылмыстық жауаптылықты қөздейтін өзге заңдар оларды осы Кодекске енгізгеннен кейін ғана қолданылуы тиіс.</w:t>
      </w:r>
    </w:p>
    <w:p w14:paraId="67555FB7" w14:textId="77777777" w:rsidR="00821A6D" w:rsidRPr="00821A6D" w:rsidRDefault="00821A6D" w:rsidP="00821A6D">
      <w:pPr>
        <w:spacing w:after="0" w:line="240" w:lineRule="auto"/>
        <w:ind w:firstLine="709"/>
        <w:jc w:val="both"/>
        <w:rPr>
          <w:rFonts w:ascii="Times New Roman" w:eastAsia="Times New Roman" w:hAnsi="Times New Roman" w:cs="Times New Roman"/>
          <w:b/>
          <w:bCs/>
          <w:sz w:val="28"/>
          <w:szCs w:val="28"/>
          <w:lang w:val="kk-KZ" w:eastAsia="ru-RU"/>
        </w:rPr>
      </w:pPr>
      <w:r w:rsidRPr="00821A6D">
        <w:rPr>
          <w:rFonts w:ascii="Times New Roman" w:eastAsia="Times New Roman" w:hAnsi="Times New Roman" w:cs="Times New Roman"/>
          <w:b/>
          <w:bCs/>
          <w:sz w:val="28"/>
          <w:szCs w:val="28"/>
          <w:lang w:val="kk-KZ" w:eastAsia="ru-RU"/>
        </w:rPr>
        <w:t>3. Қылмыстық  құқықтын мақсаттары (міндеттері):</w:t>
      </w:r>
    </w:p>
    <w:p w14:paraId="5145DE73" w14:textId="77777777" w:rsidR="00821A6D" w:rsidRPr="00821A6D" w:rsidRDefault="00821A6D" w:rsidP="00821A6D">
      <w:pPr>
        <w:spacing w:after="0" w:line="240" w:lineRule="auto"/>
        <w:ind w:firstLine="709"/>
        <w:jc w:val="both"/>
        <w:rPr>
          <w:rFonts w:ascii="Times New Roman" w:eastAsia="Times New Roman" w:hAnsi="Times New Roman" w:cs="Times New Roman"/>
          <w:sz w:val="28"/>
          <w:szCs w:val="28"/>
          <w:lang w:val="kk-KZ" w:eastAsia="ru-RU"/>
        </w:rPr>
      </w:pPr>
      <w:r w:rsidRPr="00821A6D">
        <w:rPr>
          <w:rFonts w:ascii="Times New Roman" w:eastAsia="Times New Roman" w:hAnsi="Times New Roman" w:cs="Times New Roman"/>
          <w:sz w:val="28"/>
          <w:szCs w:val="28"/>
          <w:lang w:val="kk-KZ" w:eastAsia="ru-RU"/>
        </w:rPr>
        <w:t>- Адам мен азаматтын құқықтарын, бостандыктары мен заңды мүдделерін, қоғамдық тәртіп пен қауіпсіздікті, қоршаған ортаны, ҚР конституциялық құрылысы мен аумақтық тұтастығын, қоғам мен мемлекеттің заңмен қорғалатын мұдделерін қылмыстық қол сұғушылықтан қорғау, сондай – ақ қылмыстардын алдын алу болып табылады.</w:t>
      </w:r>
    </w:p>
    <w:p w14:paraId="0073BBFF" w14:textId="77777777" w:rsidR="00821A6D" w:rsidRPr="00821A6D" w:rsidRDefault="00821A6D" w:rsidP="00821A6D">
      <w:pPr>
        <w:spacing w:after="0" w:line="240" w:lineRule="auto"/>
        <w:ind w:firstLine="709"/>
        <w:rPr>
          <w:rFonts w:ascii="Times New Roman" w:eastAsia="Times New Roman" w:hAnsi="Times New Roman" w:cs="Times New Roman"/>
          <w:sz w:val="28"/>
          <w:szCs w:val="28"/>
          <w:lang w:val="kk-KZ" w:eastAsia="ru-RU"/>
        </w:rPr>
      </w:pPr>
    </w:p>
    <w:p w14:paraId="72FFCD6C" w14:textId="77777777" w:rsidR="00EF6AC6" w:rsidRPr="00821A6D" w:rsidRDefault="00EF6AC6">
      <w:pPr>
        <w:rPr>
          <w:lang w:val="kk-KZ"/>
        </w:rPr>
      </w:pPr>
    </w:p>
    <w:sectPr w:rsidR="00EF6AC6" w:rsidRPr="00821A6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507C4"/>
    <w:rsid w:val="00547F85"/>
    <w:rsid w:val="006507C4"/>
    <w:rsid w:val="00821A6D"/>
    <w:rsid w:val="00EF6A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EBED9E"/>
  <w15:docId w15:val="{B32BB403-3446-42B0-A381-4F59D5B556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220</Words>
  <Characters>1255</Characters>
  <Application>Microsoft Office Word</Application>
  <DocSecurity>0</DocSecurity>
  <Lines>10</Lines>
  <Paragraphs>2</Paragraphs>
  <ScaleCrop>false</ScaleCrop>
  <Company>SPecialiST RePack</Company>
  <LinksUpToDate>false</LinksUpToDate>
  <CharactersWithSpaces>1473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Сауле</dc:creator>
  <cp:keywords/>
  <dc:description/>
  <cp:lastModifiedBy>Абдрахманова Жаннур Сериковна</cp:lastModifiedBy>
  <cp:revision>3</cp:revision>
  <dcterms:created xsi:type="dcterms:W3CDTF">2014-11-22T02:53:00Z</dcterms:created>
  <dcterms:modified xsi:type="dcterms:W3CDTF">2024-01-26T09:16:00Z</dcterms:modified>
</cp:coreProperties>
</file>